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68CA4">
      <w:pPr>
        <w:pStyle w:val="6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5户债权明细表</w:t>
      </w:r>
    </w:p>
    <w:p w14:paraId="675549CF">
      <w:pPr>
        <w:pStyle w:val="6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（基准日2026年8月31日）</w:t>
      </w:r>
    </w:p>
    <w:p w14:paraId="330853F9">
      <w:pPr>
        <w:jc w:val="right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单位：元</w:t>
      </w:r>
    </w:p>
    <w:tbl>
      <w:tblPr>
        <w:tblStyle w:val="3"/>
        <w:tblW w:w="1088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1564"/>
        <w:gridCol w:w="1241"/>
        <w:gridCol w:w="1243"/>
        <w:gridCol w:w="2912"/>
        <w:gridCol w:w="2912"/>
      </w:tblGrid>
      <w:tr w14:paraId="409AD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tblHeader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431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EE4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C13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本金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37C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利息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A09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保证人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97F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抵质押物情况</w:t>
            </w:r>
          </w:p>
        </w:tc>
      </w:tr>
      <w:tr w14:paraId="00835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41A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0C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沈阳狮子王工贸有限公司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E50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49,500,000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CBF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45,913,738.48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325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沈阳融信达中小企业担保有限公司担保、沈阳万邦投资担保有限公司担保、沈阳花木兰工贸有限公司、沈阳山河大农业有限公司、沈阳市太微塑胶有限公司、沈阳市弘立化工产品有限公司付成华、周晓艳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545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沈阳花木兰工贸有限公司名下位于康平经济开发区的2宗国有出让用地46558.7平方米及25幢工业厂房29938.5平方米（第二顺位抵押）。</w:t>
            </w:r>
          </w:p>
        </w:tc>
      </w:tr>
      <w:tr w14:paraId="768ED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F73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C60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沈阳志英肉禽加工厂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96D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7,958,200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5EC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20,625,858.69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8A4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沈阳融信达中小企业担保有限公司、吴连孚、王会琴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46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</w:p>
        </w:tc>
      </w:tr>
      <w:tr w14:paraId="71739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DD9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0DB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辽宁恒祥特种门窗有限公司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96A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14,827,200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FFE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37,831,630.76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E27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沈阳万邦投资担保有限公司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4A4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</w:p>
        </w:tc>
      </w:tr>
      <w:tr w14:paraId="66C78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F97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636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黑山兴盛粮油收储贸易有限公司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66E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39,999,300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A73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113,175,702.21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B7B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黑山历家健康米业有限公司、沈阳万邦投资担保有限公司、温艳碧、韩立东、李亚男、王纳纳、武芳、于恩超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B3C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</w:p>
        </w:tc>
      </w:tr>
      <w:tr w14:paraId="74D5F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14B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6D2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辽宁盖达混凝土有限公司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CF4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10,000,000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081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8,718,603.01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8F8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沈阳万邦投资担保有限公司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F10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</w:pPr>
          </w:p>
        </w:tc>
      </w:tr>
      <w:tr w14:paraId="1F8EB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EA1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443D2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EDB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122,284,700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4EA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>226,265,533.15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16DF4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651C9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bidi="ar"/>
              </w:rPr>
            </w:pPr>
          </w:p>
        </w:tc>
      </w:tr>
    </w:tbl>
    <w:p w14:paraId="6CF9B84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8E719AFF-E08A-4072-95B3-7FCA9F53DA5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B4743"/>
    <w:rsid w:val="03ED29B9"/>
    <w:rsid w:val="095720D5"/>
    <w:rsid w:val="0AA71871"/>
    <w:rsid w:val="2DF90117"/>
    <w:rsid w:val="349F1B61"/>
    <w:rsid w:val="44D4655F"/>
    <w:rsid w:val="4E45406C"/>
    <w:rsid w:val="572605CB"/>
    <w:rsid w:val="5932611C"/>
    <w:rsid w:val="5AF74DFC"/>
    <w:rsid w:val="5E71438F"/>
    <w:rsid w:val="63956053"/>
    <w:rsid w:val="6E655AB1"/>
    <w:rsid w:val="752048F3"/>
    <w:rsid w:val="775E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附录标题"/>
    <w:next w:val="1"/>
    <w:qFormat/>
    <w:uiPriority w:val="0"/>
    <w:pPr>
      <w:widowControl w:val="0"/>
      <w:adjustRightInd w:val="0"/>
      <w:spacing w:before="100" w:after="100" w:line="36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6"/>
      <w:szCs w:val="44"/>
      <w:lang w:bidi="ar-SA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348</Words>
  <Characters>492</Characters>
  <Lines>0</Lines>
  <Paragraphs>0</Paragraphs>
  <TotalTime>54</TotalTime>
  <ScaleCrop>false</ScaleCrop>
  <LinksUpToDate>false</LinksUpToDate>
  <CharactersWithSpaces>492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2024-11-08T01:46:00Z</dcterms:created>
  <dc:creator>lenovo</dc:creator>
  <cp:lastModifiedBy>Z</cp:lastModifiedBy>
  <dcterms:modified xsi:type="dcterms:W3CDTF">2026-10-16T03:21:54Z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502A42C0787C449496F73A0C48F3534A_13</vt:lpwstr>
  </property>
  <property fmtid="{D5CDD505-2E9C-101B-9397-08002B2CF9AE}" pid="4" name="KSOTemplateDocerSaveRecord">
    <vt:lpwstr>eyJoZGlkIjoiNjk1ZWY5OTY0N2YyY2U0N2E0YTc2OWYzNWUxZmY2NDciLCJ1c2VySWQiOiIzODg3MjAzMTIifQ==</vt:lpwstr>
  </property>
</Properties>
</file>